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3BE3" w14:textId="77777777" w:rsidR="00A77B3E" w:rsidRDefault="00E57F8B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5B00F6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 Nr 2</w:t>
      </w:r>
    </w:p>
    <w:p w14:paraId="66F34A9B" w14:textId="77777777" w:rsidR="00A77B3E" w:rsidRDefault="00E57F8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Umowa Nr W/U-WB/……./EKS/……/UM/…./2021</w:t>
      </w:r>
      <w:r>
        <w:rPr>
          <w:b/>
          <w:color w:val="000000"/>
          <w:u w:color="000000"/>
        </w:rPr>
        <w:br/>
        <w:t>zawarta w dniu ………………………………….</w:t>
      </w:r>
    </w:p>
    <w:p w14:paraId="1E81FFAA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pomiędzy </w:t>
      </w:r>
      <w:r>
        <w:rPr>
          <w:b/>
          <w:color w:val="000000"/>
          <w:u w:color="000000"/>
        </w:rPr>
        <w:t>Gminą Kielce</w:t>
      </w:r>
      <w:r>
        <w:rPr>
          <w:color w:val="000000"/>
          <w:u w:color="000000"/>
        </w:rPr>
        <w:t>, reprezentowaną przez:</w:t>
      </w:r>
    </w:p>
    <w:p w14:paraId="7C39F10C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</w:t>
      </w:r>
    </w:p>
    <w:p w14:paraId="55E166D3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</w:t>
      </w:r>
    </w:p>
    <w:p w14:paraId="43328418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zwaną w dalszej części umowy </w:t>
      </w:r>
      <w:r>
        <w:rPr>
          <w:b/>
          <w:color w:val="000000"/>
          <w:u w:color="000000"/>
        </w:rPr>
        <w:t>„Gminą”</w:t>
      </w:r>
      <w:r>
        <w:rPr>
          <w:color w:val="000000"/>
          <w:u w:color="000000"/>
        </w:rPr>
        <w:t>,</w:t>
      </w:r>
    </w:p>
    <w:p w14:paraId="04026596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6AFFEF4D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……………………………………………………………………….</w:t>
      </w:r>
    </w:p>
    <w:p w14:paraId="778C4592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reprezentowanym przez:</w:t>
      </w:r>
    </w:p>
    <w:p w14:paraId="5B55E1C1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………………………………………………………………………..</w:t>
      </w:r>
    </w:p>
    <w:p w14:paraId="08C2A2BA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zwanym w dalszej części umowy: </w:t>
      </w:r>
      <w:r>
        <w:rPr>
          <w:b/>
          <w:color w:val="000000"/>
          <w:u w:color="000000"/>
        </w:rPr>
        <w:t>„Realizatorem”</w:t>
      </w:r>
      <w:r>
        <w:rPr>
          <w:color w:val="000000"/>
          <w:u w:color="000000"/>
        </w:rPr>
        <w:t>.</w:t>
      </w:r>
    </w:p>
    <w:p w14:paraId="2ACD20B0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14:paraId="1A6BCF7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Przedmiotem umowy jest realizacja programu polityki zdrowotnej pn.: </w:t>
      </w:r>
      <w:r>
        <w:rPr>
          <w:b/>
          <w:color w:val="000000"/>
          <w:u w:color="000000"/>
        </w:rPr>
        <w:t>Program szczepień przeciw grypie</w:t>
      </w:r>
      <w:r>
        <w:rPr>
          <w:color w:val="000000"/>
          <w:u w:color="000000"/>
        </w:rPr>
        <w:t xml:space="preserve"> zgodnie z Uchwałą Nr XLVII/939/2021 Rady Miasta Kielce z dnia 10 czerwca 2021r. u osób od 55 lat, zamieszkałych na terenie Gminy Kielce, na które składa się:</w:t>
      </w:r>
    </w:p>
    <w:p w14:paraId="3501CAD0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zakup szczepionek </w:t>
      </w:r>
      <w:proofErr w:type="spellStart"/>
      <w:r>
        <w:rPr>
          <w:color w:val="000000"/>
          <w:u w:color="000000"/>
        </w:rPr>
        <w:t>czterowalentnych</w:t>
      </w:r>
      <w:proofErr w:type="spellEnd"/>
      <w:r>
        <w:rPr>
          <w:color w:val="000000"/>
          <w:u w:color="000000"/>
        </w:rPr>
        <w:t xml:space="preserve"> przeciw grypie (zakup materiałów niezbędnych</w:t>
      </w:r>
      <w:r>
        <w:rPr>
          <w:color w:val="000000"/>
          <w:u w:color="000000"/>
        </w:rPr>
        <w:br/>
        <w:t>do realizacji zadania), każda z osób otrzyma 1 dawkę szczepionki,</w:t>
      </w:r>
    </w:p>
    <w:p w14:paraId="20CE6036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wykonanie usługi szczepień u osób od 55 lat zamieszkałych na terenie gminy Kielce w tym przeprowadzenie badania lekarskiego kwalifikującego do szczepienia,</w:t>
      </w:r>
    </w:p>
    <w:p w14:paraId="284DB882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edukację osób kwalifikujących się do szczepienia poprzez przekazanie informacji</w:t>
      </w:r>
      <w:r>
        <w:rPr>
          <w:color w:val="000000"/>
          <w:u w:color="000000"/>
        </w:rPr>
        <w:br/>
        <w:t>o zasadności i istocie szczepienia przeciw grypie,</w:t>
      </w:r>
    </w:p>
    <w:p w14:paraId="48AC123E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przeprowadzenie kampanii informacyjno-edukacyjnej obejmującej rozpowszechnienie informacji o szczepieniach,</w:t>
      </w:r>
    </w:p>
    <w:p w14:paraId="0C44A526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zebranie wszelkich dokumentów w tym zgody osób szczepionych na wykonanie szczepienia oraz dokumentów potwierdzających fakt zamieszkania osoby szczepionej na terenie Gminy Kielce.</w:t>
      </w:r>
    </w:p>
    <w:p w14:paraId="4080675D" w14:textId="77777777" w:rsidR="0028221B" w:rsidRDefault="0028221B" w:rsidP="002822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Realizator zobowiązuje się do zaszczepienia maksymalnie </w:t>
      </w:r>
      <w:r>
        <w:rPr>
          <w:b/>
          <w:color w:val="000000"/>
          <w:u w:color="000000"/>
        </w:rPr>
        <w:t>………… osób</w:t>
      </w:r>
      <w:r>
        <w:rPr>
          <w:color w:val="000000"/>
          <w:u w:color="000000"/>
        </w:rPr>
        <w:t xml:space="preserve"> szczepionką </w:t>
      </w:r>
      <w:proofErr w:type="spellStart"/>
      <w:r>
        <w:rPr>
          <w:color w:val="000000"/>
          <w:u w:color="000000"/>
        </w:rPr>
        <w:t>czterowalentną</w:t>
      </w:r>
      <w:proofErr w:type="spellEnd"/>
      <w:r>
        <w:rPr>
          <w:color w:val="000000"/>
          <w:u w:color="000000"/>
        </w:rPr>
        <w:t xml:space="preserve"> przeciw grypie w ramach określonego wyżej programu, zamieszkałych na terenie Gminy Kielce. </w:t>
      </w:r>
    </w:p>
    <w:p w14:paraId="190A3C58" w14:textId="77777777" w:rsidR="0028221B" w:rsidRDefault="0028221B" w:rsidP="002822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Każda z osób otrzyma 1 dawkę szczepionki.</w:t>
      </w:r>
    </w:p>
    <w:p w14:paraId="38B9C27A" w14:textId="77777777" w:rsidR="0028221B" w:rsidRDefault="0028221B" w:rsidP="0028221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Realizator zobowiązuje się do przeprowadzenia intensywnej i skutecznej kampanii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edukacyjnej obejmujących rozpowszechnienie szczepień przeciw grypie, poprzez informację</w:t>
      </w:r>
      <w:r>
        <w:rPr>
          <w:color w:val="000000"/>
          <w:u w:color="000000"/>
        </w:rPr>
        <w:br/>
        <w:t>o programie w punkcie szczepień, kolportaż ulotek lub plakatów oraz informacje w </w:t>
      </w:r>
      <w:proofErr w:type="spellStart"/>
      <w:r>
        <w:rPr>
          <w:color w:val="000000"/>
          <w:u w:color="000000"/>
        </w:rPr>
        <w:t>internecie</w:t>
      </w:r>
      <w:proofErr w:type="spellEnd"/>
      <w:r>
        <w:rPr>
          <w:color w:val="000000"/>
          <w:u w:color="000000"/>
        </w:rPr>
        <w:t>.</w:t>
      </w:r>
    </w:p>
    <w:p w14:paraId="4966993D" w14:textId="77777777" w:rsidR="0028221B" w:rsidRDefault="0028221B" w:rsidP="0028221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Realizator zobowiązuje się do umieszczenia informacji, iż program szczepień przeciw grypie finansowany jest ze środków Gminy Kielce.</w:t>
      </w:r>
    </w:p>
    <w:p w14:paraId="0011879D" w14:textId="77777777" w:rsidR="0028221B" w:rsidRDefault="0028221B" w:rsidP="0028221B">
      <w:pPr>
        <w:keepLines/>
        <w:spacing w:before="120" w:after="120"/>
        <w:rPr>
          <w:b/>
        </w:rPr>
      </w:pPr>
    </w:p>
    <w:p w14:paraId="3B8C4C54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2.</w:t>
      </w:r>
    </w:p>
    <w:p w14:paraId="1059187F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Na realizację określonego w § 1 programu, Gmina zobowiązuje się przekazać Realizatorowi </w:t>
      </w:r>
      <w:r>
        <w:rPr>
          <w:color w:val="000000"/>
          <w:u w:color="000000"/>
        </w:rPr>
        <w:br/>
        <w:t xml:space="preserve">środki finansowe w wysokości do </w:t>
      </w:r>
      <w:r>
        <w:rPr>
          <w:b/>
          <w:color w:val="000000"/>
          <w:u w:color="000000"/>
        </w:rPr>
        <w:t>………………. zł (słownie: ………………………………………. złotych).</w:t>
      </w:r>
    </w:p>
    <w:p w14:paraId="450D896B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 cenę za wykonanie usługi w wysokości ……..…….</w:t>
      </w:r>
      <w:r>
        <w:rPr>
          <w:b/>
          <w:color w:val="000000"/>
          <w:u w:color="000000"/>
        </w:rPr>
        <w:t xml:space="preserve"> zł (brutto). </w:t>
      </w:r>
    </w:p>
    <w:p w14:paraId="335D9A13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Należność za wykonany w danym miesiącu przedmiot umowy, ustalana będzie jako iloczyn określonej w ust. 2 ceny jednostkowej usługi u jednej osoby i liczby osób, którym wykonano świadczenie w danym miesiącu.</w:t>
      </w:r>
    </w:p>
    <w:p w14:paraId="28EC9A54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Realizator zobowiązuje się do dostarczania do Wydziału Edukacji, Kultury i Sportu, faktury VAT (rachunku) za wykonane w ramach niniejszej umowy świadczenia nie później niż do dziesiątego dnia każdego miesiąca, następującego po miesiącu, w którym wykonywane były świadczenia.</w:t>
      </w:r>
    </w:p>
    <w:p w14:paraId="17E950AD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Faktura VAT (rachunek) winne być wystawione następująco: </w:t>
      </w:r>
      <w:r>
        <w:rPr>
          <w:b/>
          <w:color w:val="000000"/>
          <w:u w:color="000000"/>
        </w:rPr>
        <w:t xml:space="preserve">Nabywca: Gmina Kielce, </w:t>
      </w:r>
      <w:r>
        <w:rPr>
          <w:color w:val="000000"/>
          <w:u w:color="000000"/>
        </w:rPr>
        <w:t xml:space="preserve">25-303 Kielce, </w:t>
      </w:r>
      <w:r>
        <w:rPr>
          <w:color w:val="000000"/>
          <w:u w:color="000000"/>
        </w:rPr>
        <w:br/>
        <w:t>ul. Rynek 1, NIP 6572617325</w:t>
      </w:r>
      <w:r>
        <w:rPr>
          <w:b/>
          <w:color w:val="000000"/>
          <w:u w:color="000000"/>
        </w:rPr>
        <w:t xml:space="preserve">, Odbiorca: Urząd Miasta Kielce, </w:t>
      </w:r>
      <w:r>
        <w:rPr>
          <w:color w:val="000000"/>
          <w:u w:color="000000"/>
        </w:rPr>
        <w:t>25-303 Kielce, ul. Rynek 1.</w:t>
      </w:r>
    </w:p>
    <w:p w14:paraId="6CC8AD4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tytułu realizacji przedmiotu umowy Gmina zobowiązuje się przekazać Realizatorowi należność ustaloną w sposób o którym mowa w ust 3 w ratach miesięcznych, na podstawie faktur (rachunków) o których mowa w ust. 4, w terminie 14 dni od ich otrzymania.</w:t>
      </w:r>
    </w:p>
    <w:p w14:paraId="69AB572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Należność zostanie przekazana Realizatorowi na następujący rachunek bankowy:</w:t>
      </w:r>
    </w:p>
    <w:p w14:paraId="6D3A4F99" w14:textId="77777777" w:rsidR="0028221B" w:rsidRDefault="0028221B" w:rsidP="0028221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……………………………………………………………………………..</w:t>
      </w:r>
    </w:p>
    <w:p w14:paraId="710C8CC7" w14:textId="77777777" w:rsidR="0028221B" w:rsidRDefault="0028221B" w:rsidP="0028221B">
      <w:pPr>
        <w:keepLines/>
        <w:spacing w:before="120" w:after="120"/>
        <w:rPr>
          <w:b/>
        </w:rPr>
      </w:pPr>
    </w:p>
    <w:p w14:paraId="0981933A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3.</w:t>
      </w:r>
    </w:p>
    <w:p w14:paraId="4AF9BEF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Realizator zobowiązuje się do wykonania przedmiotu umowy </w:t>
      </w:r>
      <w:r>
        <w:rPr>
          <w:b/>
          <w:color w:val="000000"/>
          <w:u w:color="000000"/>
        </w:rPr>
        <w:t>do dnia 31 marca 2022r.</w:t>
      </w:r>
    </w:p>
    <w:p w14:paraId="6A1FA141" w14:textId="77777777" w:rsidR="0028221B" w:rsidRDefault="0028221B" w:rsidP="0028221B">
      <w:pPr>
        <w:keepLines/>
        <w:spacing w:before="120" w:after="120"/>
        <w:rPr>
          <w:b/>
        </w:rPr>
      </w:pPr>
    </w:p>
    <w:p w14:paraId="5A7A3C2A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4.</w:t>
      </w:r>
    </w:p>
    <w:p w14:paraId="1E62F346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Realizator zobowiązuje się do sporządzania (wyłącznie do wglądu Gminy) imiennej listy osób, którym wykonał szczepienia zawierającej:</w:t>
      </w:r>
    </w:p>
    <w:p w14:paraId="551B7A01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przeprowadzenia szczepienia,</w:t>
      </w:r>
    </w:p>
    <w:p w14:paraId="1A244D56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osoby, której udzielono świadczenia,</w:t>
      </w:r>
    </w:p>
    <w:p w14:paraId="7DB78EF7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osoby, której udzielono świadczenia,</w:t>
      </w:r>
    </w:p>
    <w:p w14:paraId="05F498D0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numer ewidencyjny PESEL osoby, której udzielono świadczenia,</w:t>
      </w:r>
    </w:p>
    <w:p w14:paraId="13971970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własnoręczny podpis osoby, której wykonano świadczenie, potwierdzający wyrażenie zgody na szczepienie, zamieszkania na terenie Miasta Kielce oraz zapoznania się z zasadami realizacji programu.</w:t>
      </w:r>
    </w:p>
    <w:p w14:paraId="26B7A82B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zobowiązuje się do przekazywania Gminie wraz z fakturą VAT (rachunkiem):</w:t>
      </w:r>
    </w:p>
    <w:p w14:paraId="6EBB4239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merytorycznego z realizacji programu w danym miesiącu, według wzoru określonego w Załączniku Nr 1 do niniejszej umowy,</w:t>
      </w:r>
    </w:p>
    <w:p w14:paraId="20E88549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sprawozdania zawierającego wykaz osób, u których przeprowadzono świadczenia, według wzoru określonego w Załączniku Nr 2 do niniejszej umowy.</w:t>
      </w:r>
    </w:p>
    <w:p w14:paraId="134E0FAC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zobowiązuje się do przekazywania sprawozdania merytorycznego (zgodnie z zał.</w:t>
      </w:r>
      <w:r>
        <w:rPr>
          <w:color w:val="000000"/>
          <w:u w:color="000000"/>
        </w:rPr>
        <w:br/>
        <w:t>nr 1) w formie pisemnej w formacie Microsoft Word.</w:t>
      </w:r>
    </w:p>
    <w:p w14:paraId="34BBFE4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Sprawozdanie merytoryczne w formie pisemnej powinno być podpisane przez dyrektora/prezesa placówki oraz opieczętowane pieczątką firmową danej jednostki.</w:t>
      </w:r>
    </w:p>
    <w:p w14:paraId="2B166D2B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Realizator przekazuje Gminie dane uczestników programu (zgodnie z zał. nr 2) w celu weryfikacji oraz prawidłowego rozliczenia programu w wersji elektronicznej w formacie xls oraz </w:t>
      </w:r>
      <w:proofErr w:type="spellStart"/>
      <w:r>
        <w:rPr>
          <w:color w:val="000000"/>
          <w:u w:color="000000"/>
        </w:rPr>
        <w:t>csv</w:t>
      </w:r>
      <w:proofErr w:type="spellEnd"/>
      <w:r>
        <w:rPr>
          <w:color w:val="000000"/>
          <w:u w:color="000000"/>
        </w:rPr>
        <w:t>. Pliki muszą być o stałej, niezmienionej strukturze.</w:t>
      </w:r>
    </w:p>
    <w:p w14:paraId="1666C4C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Dane w formie elektronicznej mogą być przekazywane pocztą elektroniczną na adres anna.kundera@um.kielce.pl lub na nośniku elektronicznym. Nośnik powinien być opisany następująco: nazwa placówki, adres oraz nazwa miesiąca, za który są sprawozdania.</w:t>
      </w:r>
    </w:p>
    <w:p w14:paraId="7F976B3E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Sprawozdanie merytoryczne oraz sprawozdanie zawierające wykaz osób, u których przeprowadzono świadczenia profilaktyczne muszą być ze sobą zgodne.</w:t>
      </w:r>
    </w:p>
    <w:p w14:paraId="6EFA13C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Realizator zobowiązuje się do przekazania Gminie wraz z ostatnią w danym roku fakturą VAT (rachunkiem):</w:t>
      </w:r>
    </w:p>
    <w:p w14:paraId="0AD55C4A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sprawozdania merytorycznego z realizacji programu, według wzoru określonego</w:t>
      </w:r>
      <w:r>
        <w:rPr>
          <w:color w:val="000000"/>
          <w:u w:color="000000"/>
        </w:rPr>
        <w:br/>
        <w:t>w Załączniku Nr 1 do niniejszej umowy.</w:t>
      </w:r>
    </w:p>
    <w:p w14:paraId="36422FC4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rozliczenia finansowego programu zawierającego:</w:t>
      </w:r>
    </w:p>
    <w:p w14:paraId="242F447A" w14:textId="77777777" w:rsidR="0028221B" w:rsidRDefault="0028221B" w:rsidP="0028221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wysokość przyznanych przez Gminę środków,</w:t>
      </w:r>
    </w:p>
    <w:p w14:paraId="4462C0BB" w14:textId="77777777" w:rsidR="0028221B" w:rsidRDefault="0028221B" w:rsidP="0028221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łączną wysokość wystawionych przez Realizatora faktur VAT,</w:t>
      </w:r>
    </w:p>
    <w:p w14:paraId="1B88998E" w14:textId="77777777" w:rsidR="0028221B" w:rsidRDefault="0028221B" w:rsidP="0028221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stopień wykorzystania przyznanych środków (w %)</w:t>
      </w:r>
    </w:p>
    <w:p w14:paraId="6277AB5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Realizator zobowiązuje się do przetwarzania danych osobowych zgodnie z Ustawą z dnia 10 maja 2018r. o ochronie danych osobowych oraz przepisów wykonawczych.</w:t>
      </w:r>
    </w:p>
    <w:p w14:paraId="23F4D869" w14:textId="77777777" w:rsidR="0028221B" w:rsidRDefault="0028221B" w:rsidP="0028221B">
      <w:pPr>
        <w:keepLines/>
        <w:spacing w:before="120" w:after="120"/>
        <w:rPr>
          <w:b/>
        </w:rPr>
      </w:pPr>
    </w:p>
    <w:p w14:paraId="031F09A4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5.</w:t>
      </w:r>
    </w:p>
    <w:p w14:paraId="58C195B8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zastrzega sobie możliwość rozwiązania umowy z zachowaniem okresu wypowiedzenia wynoszącego czternaście dni od daty wypowiedzenia w przypadku, gdy:</w:t>
      </w:r>
    </w:p>
    <w:p w14:paraId="15999614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Realizator zaniecha wykonywania świadczeń,</w:t>
      </w:r>
    </w:p>
    <w:p w14:paraId="401F4CC4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Realizator ograniczy zakres wykonywania świadczeń,</w:t>
      </w:r>
    </w:p>
    <w:p w14:paraId="0BD0CA55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Realizator w istotny sposób ograniczy ich dostępność,</w:t>
      </w:r>
    </w:p>
    <w:p w14:paraId="63EECB29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Zmiany obowiązujących przepisów prawnych.</w:t>
      </w:r>
    </w:p>
    <w:p w14:paraId="5AF4CB2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Stwierdzenie zaistnienia przesłanek określonych w ust. 1 pkt. 1 - 3 nastąpić może</w:t>
      </w:r>
      <w:r>
        <w:rPr>
          <w:color w:val="000000"/>
          <w:u w:color="000000"/>
        </w:rPr>
        <w:br/>
        <w:t>w wyniku przeprowadzonej przez Gminę kontroli lub na podstawie przekazywanych sprawozdań</w:t>
      </w:r>
      <w:r>
        <w:rPr>
          <w:color w:val="000000"/>
          <w:u w:color="000000"/>
        </w:rPr>
        <w:br/>
        <w:t>z jego realizacji.</w:t>
      </w:r>
    </w:p>
    <w:p w14:paraId="7C222FD1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zastrzega sobie możliwość rozwiązania umowy bez zachowania okresu wypowiedzenia</w:t>
      </w:r>
      <w:r>
        <w:rPr>
          <w:color w:val="000000"/>
          <w:u w:color="000000"/>
        </w:rPr>
        <w:br/>
        <w:t>w przypadku stwierdzenia nieposiadania przez Realizatora ważnej umowy ubezpieczenia odpowiedzialności cywilnej, o której mowa w art. 25 ust. 1 ustawy z dnia 15 kwietnia 2011r.</w:t>
      </w:r>
      <w:r>
        <w:rPr>
          <w:color w:val="000000"/>
          <w:u w:color="000000"/>
        </w:rPr>
        <w:br/>
        <w:t>o działalności leczniczej (Dz. U. z 2021r. poz. 711 tj.).</w:t>
      </w:r>
    </w:p>
    <w:p w14:paraId="46915BE9" w14:textId="77777777" w:rsidR="0028221B" w:rsidRDefault="0028221B" w:rsidP="0028221B">
      <w:pPr>
        <w:keepLines/>
        <w:spacing w:before="120" w:after="120"/>
        <w:rPr>
          <w:b/>
        </w:rPr>
      </w:pPr>
    </w:p>
    <w:p w14:paraId="517FE491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6.</w:t>
      </w:r>
    </w:p>
    <w:p w14:paraId="3270703C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Wykonywanie zadania określonego w umowie podlega kontroli pod względem rzeczowym</w:t>
      </w:r>
      <w:r>
        <w:rPr>
          <w:color w:val="000000"/>
          <w:u w:color="000000"/>
        </w:rPr>
        <w:br/>
        <w:t>i finansowym. Celem Kontroli jest stwierdzenie zgodności realizacji zadania z postanowieniami umowy.</w:t>
      </w:r>
    </w:p>
    <w:p w14:paraId="1E8E744F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może być przeprowadzona w trakcie realizacji zadania oraz po jego zakończeniu (rozliczeniu).</w:t>
      </w:r>
    </w:p>
    <w:p w14:paraId="5A10AB4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Kontroli pod względem rzeczowym podlegają zadania określone w §1.</w:t>
      </w:r>
    </w:p>
    <w:p w14:paraId="4C86AB1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Kontroli pod względem finansowym podlegają udokumentowane wydatki poniesione</w:t>
      </w:r>
      <w:r>
        <w:rPr>
          <w:color w:val="000000"/>
          <w:u w:color="000000"/>
        </w:rPr>
        <w:br/>
        <w:t>na realizację zadania, do wysokości przekazanych środków.</w:t>
      </w:r>
    </w:p>
    <w:p w14:paraId="655D6578" w14:textId="77777777" w:rsidR="0028221B" w:rsidRDefault="0028221B" w:rsidP="0028221B">
      <w:pPr>
        <w:keepLines/>
        <w:spacing w:before="120" w:after="120"/>
        <w:rPr>
          <w:b/>
        </w:rPr>
      </w:pPr>
    </w:p>
    <w:p w14:paraId="4B0A9292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7.</w:t>
      </w:r>
    </w:p>
    <w:p w14:paraId="6FA5CD0B" w14:textId="77777777" w:rsidR="0028221B" w:rsidRPr="004C040F" w:rsidRDefault="0028221B" w:rsidP="0028221B">
      <w:pPr>
        <w:keepLines/>
        <w:spacing w:before="120" w:after="120"/>
        <w:rPr>
          <w:bCs/>
        </w:rPr>
      </w:pPr>
      <w:r>
        <w:rPr>
          <w:bCs/>
        </w:rPr>
        <w:t xml:space="preserve">W celu wymogów nałożonych Rozporządzeniem Parlamentu Europejskiego i Rady (UE) 2016+/679 z dnia </w:t>
      </w:r>
      <w:r>
        <w:rPr>
          <w:bCs/>
        </w:rPr>
        <w:br/>
        <w:t>27 kwietnia 2016 r. w sprawie ochrony danych osobowych i w sprawie swobodnego przepływu takich danych oraz uchylenia dyrektywy 95/46/WE 9ogólne rozporządzenie o ochronie danych „RODO”) informujemy, iż;</w:t>
      </w:r>
    </w:p>
    <w:p w14:paraId="46B80F50" w14:textId="77777777" w:rsidR="0028221B" w:rsidRDefault="0028221B" w:rsidP="0028221B">
      <w:pPr>
        <w:keepLines/>
        <w:spacing w:before="120" w:after="120"/>
      </w:pPr>
      <w:r>
        <w:t>1. Podanie danych osobowych osób reprezentujących Realizatora jest dobrowolne, jednak konieczne do realizacji umowy i wywiązania się przez Administratora z prawem przewidzianych obowiązków. Brak udostępnienia danych osobowych uniemożliwi zawarcie umowy.</w:t>
      </w:r>
    </w:p>
    <w:p w14:paraId="1E3054B2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2. Administratorem  danych osobowych </w:t>
      </w:r>
      <w:r>
        <w:t xml:space="preserve">osób reprezentujących Realizatora </w:t>
      </w:r>
      <w:r>
        <w:rPr>
          <w:color w:val="000000"/>
          <w:u w:color="000000"/>
        </w:rPr>
        <w:t xml:space="preserve">jest Prezydent Miasta Kielce, </w:t>
      </w:r>
      <w:r>
        <w:rPr>
          <w:color w:val="000000"/>
          <w:u w:color="000000"/>
        </w:rPr>
        <w:br/>
        <w:t>ul. Rynek 1, 25 - 303 Kielce.</w:t>
      </w:r>
    </w:p>
    <w:p w14:paraId="3F2DE1F8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Realizatora będącego osobą fizyczną jego dane osobowe będą przetwarzane na następujących zasadach:</w:t>
      </w:r>
    </w:p>
    <w:p w14:paraId="5E42AE80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przekazane dane osobowe Realizatora będą przetwarzane w celu zawarcia i realizacji niniejszej umowy, a także w celu komunikacji związanej z wykonaniem niniejszej umowy,</w:t>
      </w:r>
    </w:p>
    <w:p w14:paraId="3F2D4250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odbiorcami danych osobowych Realizatora mogą być instytucje uprawnione na podstawie przepisów prawa lub podmioty upoważnione na podstawie podpisanej umowy pomiędzy Administratorem a tym podmiotem,</w:t>
      </w:r>
    </w:p>
    <w:p w14:paraId="4655BA6C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przekazane przez Realizatora dane będą przetwarzane przez okres konieczny do realizacji niniejszej umowy i przechowywane w czasie obowiązkowej archiwizacji, określonym aktualnymi przepisami prawa z zakresu rachunkowości, podatków i ubezpieczeń społecznych, oraz ze względu bezpieczeństwa prawnego – do czasu przedawnienia ewentualnych roszczeń,</w:t>
      </w:r>
    </w:p>
    <w:p w14:paraId="61DDA663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Realizatorowi przysługuje prawo do dostępu do swoich danych, ich sprostowania, kopii danych, ograniczenia przetwarzania lub usunięcia danych – przy czym uprawnienie to zostanie zrealizowane po okresie nie krótszym niż okres przechowywania danych – a także prawo do wniesienia sprzeciwu wobec przetwarzania oraz przenoszenia danych.</w:t>
      </w:r>
    </w:p>
    <w:p w14:paraId="0F45060D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powzięcia informacji o niewłaściwym przetwarzaniu danych osobowych Realizatora przez Administratora, Realizatorowi przysługuje prawo wniesienia skargi do Prezesa Urzędu Ochrony Danych Osobowych.</w:t>
      </w:r>
    </w:p>
    <w:p w14:paraId="6605CB48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osobowe Realizatora nie będą podlegały zautomatyzowanemu podejmowaniu decyzji, w tym profilowaniu.</w:t>
      </w:r>
    </w:p>
    <w:p w14:paraId="07546998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podanie danych jest dobrowolne, jednak konieczne do realizacji niniejszej umowy</w:t>
      </w:r>
      <w:r>
        <w:rPr>
          <w:color w:val="000000"/>
          <w:u w:color="000000"/>
        </w:rPr>
        <w:br/>
        <w:t>i wywiązania się przez Administratora z obowiązków płatnika. Brak udostępnienia danych osobowych uniemożliwi zawarcie niniejszej umowy.</w:t>
      </w:r>
    </w:p>
    <w:p w14:paraId="4C6396ED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Realizatora będącego osobą prawną/osobą ułomną dane osobowe wskazanych do reprezentacji Realizatora oraz kontaktu z nim będą przetwarzane odpowiednio na zasadach określonych</w:t>
      </w:r>
      <w:r>
        <w:rPr>
          <w:color w:val="000000"/>
          <w:u w:color="000000"/>
        </w:rPr>
        <w:br/>
        <w:t>w ust. 2.</w:t>
      </w:r>
    </w:p>
    <w:p w14:paraId="23A1F078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pytań dotyczących przetwarzania danych osobowych Realizator może się  skontaktować się z Inspektorem Ochrony Danych Osobowych, pisząc na adres e-mail: iod@um.kielce.pl.</w:t>
      </w:r>
    </w:p>
    <w:p w14:paraId="1692F46D" w14:textId="77777777" w:rsidR="0028221B" w:rsidRDefault="0028221B" w:rsidP="0028221B">
      <w:pPr>
        <w:keepLines/>
        <w:spacing w:before="120" w:after="120"/>
        <w:rPr>
          <w:b/>
        </w:rPr>
      </w:pPr>
    </w:p>
    <w:p w14:paraId="1EB7C25B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8.</w:t>
      </w:r>
    </w:p>
    <w:p w14:paraId="0AA7DED9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Wszelkie zmiany w niniejszej umowie wymagają formy pisemnej pod rygorem nieważności.</w:t>
      </w:r>
    </w:p>
    <w:p w14:paraId="651CF0BD" w14:textId="77777777" w:rsidR="0028221B" w:rsidRDefault="0028221B" w:rsidP="0028221B">
      <w:pPr>
        <w:keepLines/>
        <w:spacing w:before="120" w:after="120"/>
        <w:jc w:val="center"/>
        <w:rPr>
          <w:b/>
        </w:rPr>
      </w:pPr>
    </w:p>
    <w:p w14:paraId="224C6E8F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9.</w:t>
      </w:r>
    </w:p>
    <w:p w14:paraId="693A2D01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sprawach nieuregulowanych w niniejszej umowie mają zastosowanie odpowiednie przepisy Kodeksu Cywilnego (Dz. U. z 2020 r. poz. 1740 tj.) i ustawy z 15 kwietnia 2011r. o działalności leczniczej</w:t>
      </w:r>
      <w:r>
        <w:rPr>
          <w:color w:val="000000"/>
          <w:u w:color="000000"/>
        </w:rPr>
        <w:br/>
        <w:t>(Dz. U. z 2021r. poz. 711 tj.).</w:t>
      </w:r>
    </w:p>
    <w:p w14:paraId="77DD5D05" w14:textId="77777777" w:rsidR="0028221B" w:rsidRDefault="0028221B" w:rsidP="0028221B">
      <w:pPr>
        <w:keepLines/>
        <w:spacing w:before="120" w:after="120"/>
        <w:rPr>
          <w:b/>
        </w:rPr>
      </w:pPr>
    </w:p>
    <w:p w14:paraId="02468AF9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10.</w:t>
      </w:r>
    </w:p>
    <w:p w14:paraId="674E1333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Niniejszą umowę sporządzono w dwóch jednobrzmiących egzemplarzach, po jednym dla każdej ze stron.</w:t>
      </w:r>
    </w:p>
    <w:p w14:paraId="394373D5" w14:textId="77777777" w:rsidR="0028221B" w:rsidRDefault="0028221B" w:rsidP="0028221B">
      <w:pPr>
        <w:spacing w:before="120" w:after="120"/>
        <w:jc w:val="center"/>
        <w:rPr>
          <w:b/>
          <w:color w:val="000000"/>
          <w:u w:color="000000"/>
        </w:rPr>
      </w:pPr>
    </w:p>
    <w:p w14:paraId="125E286E" w14:textId="77777777" w:rsidR="00A77B3E" w:rsidRDefault="00E57F8B">
      <w:pPr>
        <w:spacing w:before="120" w:after="120"/>
        <w:jc w:val="center"/>
        <w:rPr>
          <w:b/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Gmina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Realizator</w:t>
      </w:r>
    </w:p>
    <w:p w14:paraId="4141B4F7" w14:textId="77777777" w:rsidR="00A77B3E" w:rsidRDefault="00E57F8B">
      <w:pPr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fldChar w:fldCharType="begin"/>
      </w:r>
      <w:r w:rsidR="005B00F6">
        <w:rPr>
          <w:b/>
          <w:color w:val="000000"/>
          <w:u w:color="000000"/>
        </w:rPr>
        <w:fldChar w:fldCharType="separate"/>
      </w:r>
      <w:r>
        <w:rPr>
          <w:b/>
          <w:color w:val="000000"/>
          <w:u w:color="000000"/>
        </w:rPr>
        <w:fldChar w:fldCharType="end"/>
      </w:r>
      <w:r>
        <w:rPr>
          <w:b/>
          <w:color w:val="000000"/>
          <w:u w:color="000000"/>
        </w:rPr>
        <w:t>Załącznik Nr 1 do Załącznika Nr 3</w:t>
      </w:r>
    </w:p>
    <w:p w14:paraId="10C839A1" w14:textId="77777777" w:rsidR="00A77B3E" w:rsidRDefault="00E57F8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SPRAWOZDANIE MERYTORYCZNE</w:t>
      </w:r>
    </w:p>
    <w:p w14:paraId="6C579D6B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zaszczepionych osób,</w:t>
      </w:r>
    </w:p>
    <w:p w14:paraId="783EFA18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% </w:t>
      </w:r>
      <w:proofErr w:type="spellStart"/>
      <w:r>
        <w:rPr>
          <w:color w:val="000000"/>
          <w:u w:color="000000"/>
        </w:rPr>
        <w:t>wyszczepionych</w:t>
      </w:r>
      <w:proofErr w:type="spellEnd"/>
      <w:r>
        <w:rPr>
          <w:color w:val="000000"/>
          <w:u w:color="000000"/>
        </w:rPr>
        <w:t xml:space="preserve"> osób,</w:t>
      </w:r>
    </w:p>
    <w:p w14:paraId="230D5E09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Liczba osób, które nie skorzystały ze szczepienia,</w:t>
      </w:r>
    </w:p>
    <w:p w14:paraId="52DD47B9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Uwagi dotyczące programu,</w:t>
      </w:r>
    </w:p>
    <w:p w14:paraId="0E1576DA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Informacje o zespole realizującym program,</w:t>
      </w:r>
    </w:p>
    <w:p w14:paraId="687D3939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Informacje o sposobie przeprowadzenia akcji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reklamowej dotyczącej realizacji Programu,</w:t>
      </w:r>
    </w:p>
    <w:p w14:paraId="27092A1B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Zgodę Realizatora na wykorzystanie przygotowanego opracowania danych uzyskanych</w:t>
      </w:r>
      <w:r>
        <w:rPr>
          <w:color w:val="000000"/>
          <w:u w:color="000000"/>
        </w:rPr>
        <w:br/>
        <w:t>w wyniku realizacji Programu.</w:t>
      </w:r>
    </w:p>
    <w:p w14:paraId="0070EB19" w14:textId="453DB1EC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Zgodę na przetwarzanie danych osobowych zawartych w sprawozdaniach do umowy związanych</w:t>
      </w:r>
      <w:r>
        <w:rPr>
          <w:color w:val="000000"/>
          <w:u w:color="000000"/>
        </w:rPr>
        <w:br/>
        <w:t>z realizacją programu, zgodnie z ustawą z dnia 10 maja 2018r o ochronie danych osobowych</w:t>
      </w:r>
      <w:r>
        <w:rPr>
          <w:color w:val="000000"/>
          <w:u w:color="000000"/>
        </w:rPr>
        <w:br/>
        <w:t>(Dz. U. z 2018r</w:t>
      </w:r>
      <w:r w:rsidR="00755FCC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poz. 1000 ze zm.)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73EF" w14:textId="77777777" w:rsidR="005B00F6" w:rsidRDefault="005B00F6">
      <w:r>
        <w:separator/>
      </w:r>
    </w:p>
  </w:endnote>
  <w:endnote w:type="continuationSeparator" w:id="0">
    <w:p w14:paraId="2070B397" w14:textId="77777777" w:rsidR="005B00F6" w:rsidRDefault="005B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0A25" w14:paraId="0FD3186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5227C4" w14:textId="77777777" w:rsidR="00A00A25" w:rsidRDefault="00E57F8B">
          <w:pPr>
            <w:jc w:val="left"/>
            <w:rPr>
              <w:sz w:val="18"/>
            </w:rPr>
          </w:pPr>
          <w:r>
            <w:rPr>
              <w:sz w:val="18"/>
            </w:rPr>
            <w:t>Id: 9352A2C6-17D0-4B23-863C-D98F3CCB07AF.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CC6F34" w14:textId="56FE800C" w:rsidR="00A00A25" w:rsidRDefault="00E57F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22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5BDA4C" w14:textId="77777777" w:rsidR="00A00A25" w:rsidRDefault="00A00A2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0A25" w14:paraId="46A8CA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0865CE" w14:textId="77777777" w:rsidR="00A00A25" w:rsidRDefault="00E57F8B">
          <w:pPr>
            <w:jc w:val="left"/>
            <w:rPr>
              <w:sz w:val="18"/>
            </w:rPr>
          </w:pPr>
          <w:r>
            <w:rPr>
              <w:sz w:val="18"/>
            </w:rPr>
            <w:t>Id: 9352A2C6-17D0-4B23-863C-D98F3CCB07AF.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36780F" w14:textId="527F149B" w:rsidR="00A00A25" w:rsidRDefault="00E57F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22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778995" w14:textId="77777777" w:rsidR="00A00A25" w:rsidRDefault="00A00A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C2B" w14:textId="77777777" w:rsidR="005B00F6" w:rsidRDefault="005B00F6">
      <w:r>
        <w:separator/>
      </w:r>
    </w:p>
  </w:footnote>
  <w:footnote w:type="continuationSeparator" w:id="0">
    <w:p w14:paraId="3A049E27" w14:textId="77777777" w:rsidR="005B00F6" w:rsidRDefault="005B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221B"/>
    <w:rsid w:val="003718B3"/>
    <w:rsid w:val="005B00F6"/>
    <w:rsid w:val="00755FCC"/>
    <w:rsid w:val="00A00A25"/>
    <w:rsid w:val="00A77B3E"/>
    <w:rsid w:val="00CA2A55"/>
    <w:rsid w:val="00E57F8B"/>
    <w:rsid w:val="00E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74AC8"/>
  <w15:docId w15:val="{B6B102EA-FB66-4806-891D-2A01327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8851-D9BD-46EA-BEE7-CF908D6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260/2021 z dnia 2 sierpnia 2021 r.</vt:lpstr>
      <vt:lpstr/>
    </vt:vector>
  </TitlesOfParts>
  <Company>Prezydent Miasta Kielce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260/2021 z dnia 2 sierpnia 2021 r.</dc:title>
  <dc:subject>w sprawie ogłoszenia Konkursu Ofert i^powołania Komisji Konkursowej do rozpatrzenia ofert na realizację programu polityki zdrowotnej pn.: „Program szczepień przeciw grypie 
na lata 2021^– 2024”</dc:subject>
  <dc:creator>akundera</dc:creator>
  <cp:lastModifiedBy>Anna Kundera</cp:lastModifiedBy>
  <cp:revision>2</cp:revision>
  <cp:lastPrinted>2021-08-02T10:37:00Z</cp:lastPrinted>
  <dcterms:created xsi:type="dcterms:W3CDTF">2021-08-04T06:35:00Z</dcterms:created>
  <dcterms:modified xsi:type="dcterms:W3CDTF">2021-08-04T06:35:00Z</dcterms:modified>
  <cp:category>Akt prawny</cp:category>
</cp:coreProperties>
</file>